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FDC" w:rsidRPr="005274AE" w:rsidRDefault="00523FDC" w:rsidP="001909E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4AE">
        <w:rPr>
          <w:rFonts w:ascii="Times New Roman" w:hAnsi="Times New Roman" w:cs="Times New Roman"/>
          <w:b/>
          <w:sz w:val="24"/>
          <w:szCs w:val="24"/>
        </w:rPr>
        <w:t xml:space="preserve"> «О реализации демографической политики на территории Катав-Ивановского муниципального района» </w:t>
      </w:r>
    </w:p>
    <w:p w:rsidR="00523FDC" w:rsidRDefault="00523FDC" w:rsidP="001909E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1909E5" w:rsidRPr="001909E5" w:rsidRDefault="001909E5" w:rsidP="005274A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>Концепция</w:t>
      </w:r>
      <w:r w:rsidR="00523FDC">
        <w:rPr>
          <w:rFonts w:ascii="Times New Roman" w:hAnsi="Times New Roman" w:cs="Times New Roman"/>
          <w:sz w:val="24"/>
          <w:szCs w:val="24"/>
        </w:rPr>
        <w:t xml:space="preserve"> </w:t>
      </w:r>
      <w:r w:rsidRPr="001909E5">
        <w:rPr>
          <w:rFonts w:ascii="Times New Roman" w:hAnsi="Times New Roman" w:cs="Times New Roman"/>
          <w:sz w:val="24"/>
          <w:szCs w:val="24"/>
        </w:rPr>
        <w:t>демографической политики Российской Федерации на период до 2025 года</w:t>
      </w:r>
      <w:r w:rsidRPr="001909E5">
        <w:rPr>
          <w:rFonts w:ascii="Times New Roman" w:hAnsi="Times New Roman" w:cs="Times New Roman"/>
          <w:sz w:val="24"/>
          <w:szCs w:val="24"/>
        </w:rPr>
        <w:br/>
        <w:t>(утв</w:t>
      </w:r>
      <w:r w:rsidR="00523FDC">
        <w:rPr>
          <w:rFonts w:ascii="Times New Roman" w:hAnsi="Times New Roman" w:cs="Times New Roman"/>
          <w:sz w:val="24"/>
          <w:szCs w:val="24"/>
        </w:rPr>
        <w:t>ерждена</w:t>
      </w:r>
      <w:r w:rsidRPr="001909E5">
        <w:rPr>
          <w:rFonts w:ascii="Times New Roman" w:hAnsi="Times New Roman" w:cs="Times New Roman"/>
          <w:sz w:val="24"/>
          <w:szCs w:val="24"/>
        </w:rPr>
        <w:t> </w:t>
      </w:r>
      <w:hyperlink r:id="rId5" w:history="1">
        <w:r w:rsidRPr="001909E5">
          <w:rPr>
            <w:rStyle w:val="a5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Указом</w:t>
        </w:r>
      </w:hyperlink>
      <w:r w:rsidRPr="001909E5">
        <w:rPr>
          <w:rFonts w:ascii="Times New Roman" w:hAnsi="Times New Roman" w:cs="Times New Roman"/>
          <w:sz w:val="24"/>
          <w:szCs w:val="24"/>
        </w:rPr>
        <w:t> Президента РФ от 9 октября 2007 г. N 1351)</w:t>
      </w:r>
      <w:r w:rsidR="00523FDC">
        <w:rPr>
          <w:rFonts w:ascii="Times New Roman" w:hAnsi="Times New Roman" w:cs="Times New Roman"/>
          <w:sz w:val="24"/>
          <w:szCs w:val="24"/>
        </w:rPr>
        <w:t xml:space="preserve"> с</w:t>
      </w:r>
      <w:r w:rsidRPr="001909E5">
        <w:rPr>
          <w:rFonts w:ascii="Times New Roman" w:hAnsi="Times New Roman" w:cs="Times New Roman"/>
          <w:sz w:val="24"/>
          <w:szCs w:val="24"/>
        </w:rPr>
        <w:t xml:space="preserve"> изменениями и дополнениями:</w:t>
      </w:r>
      <w:r w:rsidR="00523F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FDC" w:rsidRPr="001909E5" w:rsidRDefault="00F0188B" w:rsidP="00523FD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hyperlink r:id="rId6" w:anchor="block_1000" w:history="1">
        <w:r w:rsidR="00523FD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План</w:t>
        </w:r>
      </w:hyperlink>
      <w:r w:rsidR="00523FDC" w:rsidRPr="001909E5">
        <w:rPr>
          <w:rFonts w:ascii="Times New Roman" w:hAnsi="Times New Roman" w:cs="Times New Roman"/>
          <w:sz w:val="24"/>
          <w:szCs w:val="24"/>
        </w:rPr>
        <w:t> мероприятий по реализации в 2016-2020 гг. настоящей Концепции, утвержденный </w:t>
      </w:r>
      <w:hyperlink r:id="rId7" w:history="1">
        <w:r w:rsidR="00523FDC" w:rsidRPr="001909E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распоряжением</w:t>
        </w:r>
      </w:hyperlink>
      <w:r w:rsidR="00523FDC" w:rsidRPr="001909E5">
        <w:rPr>
          <w:rFonts w:ascii="Times New Roman" w:hAnsi="Times New Roman" w:cs="Times New Roman"/>
          <w:sz w:val="24"/>
          <w:szCs w:val="24"/>
        </w:rPr>
        <w:t> Правительства РФ от 14 апреля 2016 г. N 669-р</w:t>
      </w:r>
      <w:r w:rsidR="00523FDC">
        <w:rPr>
          <w:rFonts w:ascii="Times New Roman" w:hAnsi="Times New Roman" w:cs="Times New Roman"/>
          <w:sz w:val="24"/>
          <w:szCs w:val="24"/>
        </w:rPr>
        <w:t>;</w:t>
      </w:r>
    </w:p>
    <w:p w:rsidR="001909E5" w:rsidRPr="001909E5" w:rsidRDefault="00F0188B" w:rsidP="00523FD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hyperlink r:id="rId8" w:anchor="block_1000" w:history="1">
        <w:r w:rsidR="00523FD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План</w:t>
        </w:r>
      </w:hyperlink>
      <w:r w:rsidR="001909E5" w:rsidRPr="001909E5">
        <w:rPr>
          <w:rFonts w:ascii="Times New Roman" w:hAnsi="Times New Roman" w:cs="Times New Roman"/>
          <w:sz w:val="24"/>
          <w:szCs w:val="24"/>
        </w:rPr>
        <w:t> мероприятий по реализации в 2021 - 2025 гг. настоящей Концепции, утвержденный </w:t>
      </w:r>
      <w:hyperlink r:id="rId9" w:history="1">
        <w:r w:rsidR="001909E5" w:rsidRPr="001909E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распоряжением</w:t>
        </w:r>
      </w:hyperlink>
      <w:r w:rsidR="001909E5" w:rsidRPr="001909E5">
        <w:rPr>
          <w:rFonts w:ascii="Times New Roman" w:hAnsi="Times New Roman" w:cs="Times New Roman"/>
          <w:sz w:val="24"/>
          <w:szCs w:val="24"/>
        </w:rPr>
        <w:t> Правительства РФ от 16 сентября 2021 г. N 2580-р</w:t>
      </w:r>
      <w:r w:rsidR="00523FDC">
        <w:rPr>
          <w:rFonts w:ascii="Times New Roman" w:hAnsi="Times New Roman" w:cs="Times New Roman"/>
          <w:sz w:val="24"/>
          <w:szCs w:val="24"/>
        </w:rPr>
        <w:t>.</w:t>
      </w:r>
    </w:p>
    <w:p w:rsidR="001909E5" w:rsidRPr="001909E5" w:rsidRDefault="001909E5" w:rsidP="001909E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1909E5" w:rsidRDefault="001909E5" w:rsidP="005274A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 xml:space="preserve">Демографическая политика – это комплекс мер, связанных с экономическими, административными </w:t>
      </w:r>
      <w:r w:rsidR="00B31DDA" w:rsidRPr="001909E5">
        <w:rPr>
          <w:rFonts w:ascii="Times New Roman" w:hAnsi="Times New Roman" w:cs="Times New Roman"/>
          <w:sz w:val="24"/>
          <w:szCs w:val="24"/>
        </w:rPr>
        <w:t>мероприятиями,</w:t>
      </w:r>
      <w:r w:rsidRPr="001909E5">
        <w:rPr>
          <w:rFonts w:ascii="Times New Roman" w:hAnsi="Times New Roman" w:cs="Times New Roman"/>
          <w:sz w:val="24"/>
          <w:szCs w:val="24"/>
        </w:rPr>
        <w:t xml:space="preserve"> направленны</w:t>
      </w:r>
      <w:r w:rsidR="00523FDC">
        <w:rPr>
          <w:rFonts w:ascii="Times New Roman" w:hAnsi="Times New Roman" w:cs="Times New Roman"/>
          <w:sz w:val="24"/>
          <w:szCs w:val="24"/>
        </w:rPr>
        <w:t>ми на повышение рождаемости</w:t>
      </w:r>
      <w:r w:rsidRPr="001909E5">
        <w:rPr>
          <w:rFonts w:ascii="Times New Roman" w:hAnsi="Times New Roman" w:cs="Times New Roman"/>
          <w:sz w:val="24"/>
          <w:szCs w:val="24"/>
        </w:rPr>
        <w:t>, а также способствующих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9E5">
        <w:rPr>
          <w:rFonts w:ascii="Times New Roman" w:hAnsi="Times New Roman" w:cs="Times New Roman"/>
          <w:sz w:val="24"/>
          <w:szCs w:val="24"/>
        </w:rPr>
        <w:t>улучшению здравоохранения и снижению смертности в стране.</w:t>
      </w:r>
    </w:p>
    <w:p w:rsidR="001909E5" w:rsidRPr="001909E5" w:rsidRDefault="001909E5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909E5" w:rsidRPr="001909E5" w:rsidRDefault="001909E5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>К мерам демографической политики можно отнести:</w:t>
      </w:r>
    </w:p>
    <w:p w:rsidR="001909E5" w:rsidRDefault="001909E5" w:rsidP="00241FD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>- выплату пособий</w:t>
      </w:r>
      <w:r w:rsidR="0024329B">
        <w:rPr>
          <w:rFonts w:ascii="Times New Roman" w:hAnsi="Times New Roman" w:cs="Times New Roman"/>
          <w:sz w:val="24"/>
          <w:szCs w:val="24"/>
        </w:rPr>
        <w:t xml:space="preserve"> по беременности и родам:</w:t>
      </w: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29B">
        <w:rPr>
          <w:rFonts w:ascii="Times New Roman" w:hAnsi="Times New Roman" w:cs="Times New Roman"/>
          <w:i/>
          <w:sz w:val="24"/>
          <w:szCs w:val="24"/>
        </w:rPr>
        <w:t>Максимальная сумма выплат в 2024 году</w:t>
      </w: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329B">
        <w:rPr>
          <w:rFonts w:ascii="Times New Roman" w:hAnsi="Times New Roman" w:cs="Times New Roman"/>
          <w:sz w:val="24"/>
          <w:szCs w:val="24"/>
        </w:rPr>
        <w:t>Работающие женщины получают пособие по беременности и родам на время декретного отпуска в размере 100% среднего заработка. При этом выплаты ограничены минимальным или максимальным значением, которые устанавливают ежегодно на законодательном уровне.</w:t>
      </w: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329B">
        <w:rPr>
          <w:rFonts w:ascii="Times New Roman" w:hAnsi="Times New Roman" w:cs="Times New Roman"/>
          <w:sz w:val="24"/>
          <w:szCs w:val="24"/>
        </w:rPr>
        <w:t>Максимальное пособие зависит от предельной величины базы для начисления страховых взносов в СФР в расчетном периоде. В 2024 году декретное пособие не может превышать:</w:t>
      </w: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329B">
        <w:rPr>
          <w:rFonts w:ascii="Times New Roman" w:hAnsi="Times New Roman" w:cs="Times New Roman"/>
          <w:sz w:val="24"/>
          <w:szCs w:val="24"/>
        </w:rPr>
        <w:t xml:space="preserve">565 562 руб.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4329B">
        <w:rPr>
          <w:rFonts w:ascii="Times New Roman" w:hAnsi="Times New Roman" w:cs="Times New Roman"/>
          <w:sz w:val="24"/>
          <w:szCs w:val="24"/>
        </w:rPr>
        <w:t xml:space="preserve"> при одноплодной беременности (140 дней отпуска);</w:t>
      </w: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329B">
        <w:rPr>
          <w:rFonts w:ascii="Times New Roman" w:hAnsi="Times New Roman" w:cs="Times New Roman"/>
          <w:sz w:val="24"/>
          <w:szCs w:val="24"/>
        </w:rPr>
        <w:t xml:space="preserve">630 197 руб.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4329B">
        <w:rPr>
          <w:rFonts w:ascii="Times New Roman" w:hAnsi="Times New Roman" w:cs="Times New Roman"/>
          <w:sz w:val="24"/>
          <w:szCs w:val="24"/>
        </w:rPr>
        <w:t xml:space="preserve"> при осложненных родах (156 дней отпуска);</w:t>
      </w: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329B">
        <w:rPr>
          <w:rFonts w:ascii="Times New Roman" w:hAnsi="Times New Roman" w:cs="Times New Roman"/>
          <w:sz w:val="24"/>
          <w:szCs w:val="24"/>
        </w:rPr>
        <w:t xml:space="preserve">783 707 руб.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4329B">
        <w:rPr>
          <w:rFonts w:ascii="Times New Roman" w:hAnsi="Times New Roman" w:cs="Times New Roman"/>
          <w:sz w:val="24"/>
          <w:szCs w:val="24"/>
        </w:rPr>
        <w:t xml:space="preserve"> при многоплодной беременности (194 дня отпуска).</w:t>
      </w:r>
    </w:p>
    <w:p w:rsidR="0024329B" w:rsidRDefault="0024329B" w:rsidP="0024329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29B">
        <w:rPr>
          <w:rFonts w:ascii="Times New Roman" w:hAnsi="Times New Roman" w:cs="Times New Roman"/>
          <w:i/>
          <w:sz w:val="24"/>
          <w:szCs w:val="24"/>
        </w:rPr>
        <w:t>Минимальная сумма выплат в 2024 году</w:t>
      </w: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329B">
        <w:rPr>
          <w:rFonts w:ascii="Times New Roman" w:hAnsi="Times New Roman" w:cs="Times New Roman"/>
          <w:sz w:val="24"/>
          <w:szCs w:val="24"/>
        </w:rPr>
        <w:t>Минимальное пособие по беременности и родам для работающей женщины зависит от </w:t>
      </w:r>
      <w:hyperlink r:id="rId10" w:history="1">
        <w:r w:rsidRPr="0024329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минимального </w:t>
        </w:r>
        <w:proofErr w:type="gramStart"/>
        <w:r w:rsidRPr="0024329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размера оплаты труда</w:t>
        </w:r>
        <w:proofErr w:type="gramEnd"/>
      </w:hyperlink>
      <w:r w:rsidRPr="0024329B">
        <w:rPr>
          <w:rFonts w:ascii="Times New Roman" w:hAnsi="Times New Roman" w:cs="Times New Roman"/>
          <w:sz w:val="24"/>
          <w:szCs w:val="24"/>
        </w:rPr>
        <w:t>. С 1 января 2024-го общероссийский МРОТ составит 19 242 руб. в месяц, а декретное пособие будет не ниже:</w:t>
      </w: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329B">
        <w:rPr>
          <w:rFonts w:ascii="Times New Roman" w:hAnsi="Times New Roman" w:cs="Times New Roman"/>
          <w:sz w:val="24"/>
          <w:szCs w:val="24"/>
        </w:rPr>
        <w:t>88 565 руб. (за 140 дней отпуска);</w:t>
      </w: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329B">
        <w:rPr>
          <w:rFonts w:ascii="Times New Roman" w:hAnsi="Times New Roman" w:cs="Times New Roman"/>
          <w:sz w:val="24"/>
          <w:szCs w:val="24"/>
        </w:rPr>
        <w:t>98 687 руб. (156 дней)</w:t>
      </w:r>
    </w:p>
    <w:p w:rsidR="0024329B" w:rsidRPr="0024329B" w:rsidRDefault="0024329B" w:rsidP="0024329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4329B">
        <w:rPr>
          <w:rFonts w:ascii="Times New Roman" w:hAnsi="Times New Roman" w:cs="Times New Roman"/>
          <w:sz w:val="24"/>
          <w:szCs w:val="24"/>
        </w:rPr>
        <w:t>122 726 руб. (194 дня).</w:t>
      </w:r>
    </w:p>
    <w:p w:rsidR="0024329B" w:rsidRPr="001909E5" w:rsidRDefault="0024329B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909E5" w:rsidRDefault="00412D9B" w:rsidP="00241FD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выплату материнского капитала:</w:t>
      </w:r>
    </w:p>
    <w:p w:rsidR="00B31DDA" w:rsidRDefault="00B31DDA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971AE6" w:rsidRDefault="006F1FBB" w:rsidP="001909E5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485117" cy="3124863"/>
            <wp:effectExtent l="19050" t="0" r="0" b="0"/>
            <wp:docPr id="2" name="Рисунок 1" descr="Выплаты на детей в 2024 году: кому положены, в каком размере и как получи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платы на детей в 2024 году: кому положены, в каком размере и как получить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0245" cy="3127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9E5" w:rsidRPr="001909E5" w:rsidRDefault="001909E5" w:rsidP="00241FD7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>поддержку многодетных семей</w:t>
      </w:r>
      <w:r w:rsidR="00241FD7">
        <w:rPr>
          <w:rFonts w:ascii="Times New Roman" w:hAnsi="Times New Roman" w:cs="Times New Roman"/>
          <w:sz w:val="24"/>
          <w:szCs w:val="24"/>
        </w:rPr>
        <w:t>.</w:t>
      </w:r>
    </w:p>
    <w:p w:rsidR="00412D9B" w:rsidRDefault="00412D9B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909E5" w:rsidRPr="001909E5" w:rsidRDefault="001909E5" w:rsidP="005274A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>Особое внимание государство уделяет многодетным семьям, в которых воспитывается трое и более детей. И на федеральном, и на региональном уровне в их отношении действуют меры поддержки:</w:t>
      </w:r>
    </w:p>
    <w:p w:rsidR="001909E5" w:rsidRPr="001909E5" w:rsidRDefault="001909E5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>- поступление в детский сад и школу без очереди;</w:t>
      </w:r>
    </w:p>
    <w:p w:rsidR="001909E5" w:rsidRPr="001909E5" w:rsidRDefault="001909E5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>- бесплатное питание в школьной столовой;</w:t>
      </w:r>
    </w:p>
    <w:p w:rsidR="001909E5" w:rsidRPr="001909E5" w:rsidRDefault="001909E5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>- бесплатное посещение один раз в месяц любого музея или выставки;</w:t>
      </w:r>
    </w:p>
    <w:p w:rsidR="001909E5" w:rsidRPr="001909E5" w:rsidRDefault="001909E5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>- бесплатный отдых в санатории или лагере один раз в два года;</w:t>
      </w:r>
    </w:p>
    <w:p w:rsidR="001909E5" w:rsidRPr="001909E5" w:rsidRDefault="001909E5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>- налоговые льготы.</w:t>
      </w:r>
    </w:p>
    <w:p w:rsidR="001909E5" w:rsidRDefault="001909E5" w:rsidP="001909E5">
      <w:pPr>
        <w:rPr>
          <w:color w:val="464C55"/>
          <w:sz w:val="20"/>
          <w:szCs w:val="20"/>
          <w:shd w:val="clear" w:color="auto" w:fill="FFFFFF"/>
        </w:rPr>
      </w:pPr>
    </w:p>
    <w:p w:rsidR="002D3A50" w:rsidRPr="002D3A50" w:rsidRDefault="002D3A50" w:rsidP="005274A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A50">
        <w:rPr>
          <w:rFonts w:ascii="Times New Roman" w:hAnsi="Times New Roman" w:cs="Times New Roman"/>
          <w:sz w:val="24"/>
          <w:szCs w:val="24"/>
        </w:rPr>
        <w:t xml:space="preserve">В России, как и Катав-Ивановском муниципальном районе, демографической проблемой является низкий уровень рождаемости. </w:t>
      </w:r>
    </w:p>
    <w:p w:rsidR="001909E5" w:rsidRPr="001909E5" w:rsidRDefault="001909E5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 xml:space="preserve">Население </w:t>
      </w:r>
      <w:r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района:</w:t>
      </w:r>
    </w:p>
    <w:p w:rsidR="00AC6846" w:rsidRPr="006F1FBB" w:rsidRDefault="001909E5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909E5">
        <w:rPr>
          <w:rFonts w:ascii="Times New Roman" w:hAnsi="Times New Roman" w:cs="Times New Roman"/>
          <w:sz w:val="24"/>
          <w:szCs w:val="24"/>
        </w:rPr>
        <w:t xml:space="preserve">в январе 2023 года </w:t>
      </w:r>
      <w:r w:rsidR="002D3A50">
        <w:rPr>
          <w:rFonts w:ascii="Times New Roman" w:hAnsi="Times New Roman" w:cs="Times New Roman"/>
          <w:sz w:val="24"/>
          <w:szCs w:val="24"/>
        </w:rPr>
        <w:t>составляло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1FBB" w:rsidRPr="006F1FBB">
        <w:rPr>
          <w:rFonts w:ascii="Times New Roman" w:hAnsi="Times New Roman" w:cs="Times New Roman"/>
          <w:sz w:val="24"/>
          <w:szCs w:val="24"/>
        </w:rPr>
        <w:t>26 591</w:t>
      </w:r>
      <w:r w:rsidRPr="001909E5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F1FBB">
        <w:rPr>
          <w:rFonts w:ascii="Times New Roman" w:hAnsi="Times New Roman" w:cs="Times New Roman"/>
          <w:sz w:val="24"/>
          <w:szCs w:val="24"/>
        </w:rPr>
        <w:t>;</w:t>
      </w:r>
    </w:p>
    <w:p w:rsidR="00AC6846" w:rsidRPr="006F1FBB" w:rsidRDefault="00AC6846" w:rsidP="00AC684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C6846">
        <w:rPr>
          <w:rFonts w:ascii="Times New Roman" w:hAnsi="Times New Roman" w:cs="Times New Roman"/>
          <w:sz w:val="24"/>
          <w:szCs w:val="24"/>
        </w:rPr>
        <w:t xml:space="preserve"> </w:t>
      </w:r>
      <w:r w:rsidR="002D3A50">
        <w:rPr>
          <w:rFonts w:ascii="Times New Roman" w:hAnsi="Times New Roman" w:cs="Times New Roman"/>
          <w:sz w:val="24"/>
          <w:szCs w:val="24"/>
        </w:rPr>
        <w:t>в</w:t>
      </w:r>
      <w:r w:rsidRPr="001909E5">
        <w:rPr>
          <w:rFonts w:ascii="Times New Roman" w:hAnsi="Times New Roman" w:cs="Times New Roman"/>
          <w:sz w:val="24"/>
          <w:szCs w:val="24"/>
        </w:rPr>
        <w:t xml:space="preserve"> </w:t>
      </w:r>
      <w:r w:rsidR="002D3A50">
        <w:rPr>
          <w:rFonts w:ascii="Times New Roman" w:hAnsi="Times New Roman" w:cs="Times New Roman"/>
          <w:sz w:val="24"/>
          <w:szCs w:val="24"/>
        </w:rPr>
        <w:t>январе</w:t>
      </w:r>
      <w:r w:rsidRPr="001909E5">
        <w:rPr>
          <w:rFonts w:ascii="Times New Roman" w:hAnsi="Times New Roman" w:cs="Times New Roman"/>
          <w:sz w:val="24"/>
          <w:szCs w:val="24"/>
        </w:rPr>
        <w:t xml:space="preserve"> 2024 года </w:t>
      </w:r>
      <w:r w:rsidR="002D3A50">
        <w:rPr>
          <w:rFonts w:ascii="Times New Roman" w:hAnsi="Times New Roman" w:cs="Times New Roman"/>
          <w:sz w:val="24"/>
          <w:szCs w:val="24"/>
        </w:rPr>
        <w:t>составляло</w:t>
      </w:r>
      <w:r w:rsidRPr="001909E5">
        <w:rPr>
          <w:rFonts w:ascii="Times New Roman" w:hAnsi="Times New Roman" w:cs="Times New Roman"/>
          <w:sz w:val="24"/>
          <w:szCs w:val="24"/>
        </w:rPr>
        <w:t xml:space="preserve"> </w:t>
      </w:r>
      <w:r w:rsidR="006F1FBB" w:rsidRPr="006F1FBB">
        <w:rPr>
          <w:rFonts w:ascii="Times New Roman" w:hAnsi="Times New Roman" w:cs="Times New Roman"/>
          <w:sz w:val="24"/>
          <w:szCs w:val="24"/>
        </w:rPr>
        <w:t>26 222</w:t>
      </w:r>
      <w:r w:rsidRPr="001909E5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F1FBB">
        <w:rPr>
          <w:rFonts w:ascii="Times New Roman" w:hAnsi="Times New Roman" w:cs="Times New Roman"/>
          <w:sz w:val="24"/>
          <w:szCs w:val="24"/>
        </w:rPr>
        <w:t>а.</w:t>
      </w:r>
    </w:p>
    <w:p w:rsidR="001909E5" w:rsidRPr="001909E5" w:rsidRDefault="001909E5" w:rsidP="001909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 xml:space="preserve">Женщин </w:t>
      </w:r>
      <w:r w:rsidR="006F1FBB">
        <w:rPr>
          <w:rFonts w:ascii="Times New Roman" w:hAnsi="Times New Roman" w:cs="Times New Roman"/>
          <w:sz w:val="24"/>
          <w:szCs w:val="24"/>
        </w:rPr>
        <w:t>14 398</w:t>
      </w:r>
      <w:r w:rsidRPr="001909E5">
        <w:rPr>
          <w:rFonts w:ascii="Times New Roman" w:hAnsi="Times New Roman" w:cs="Times New Roman"/>
          <w:sz w:val="24"/>
          <w:szCs w:val="24"/>
        </w:rPr>
        <w:t xml:space="preserve"> человек, мужчин </w:t>
      </w:r>
      <w:r w:rsidR="006F1FBB">
        <w:rPr>
          <w:rFonts w:ascii="Times New Roman" w:hAnsi="Times New Roman" w:cs="Times New Roman"/>
          <w:sz w:val="24"/>
          <w:szCs w:val="24"/>
        </w:rPr>
        <w:t>11 824</w:t>
      </w:r>
      <w:r w:rsidRPr="001909E5">
        <w:rPr>
          <w:rFonts w:ascii="Times New Roman" w:hAnsi="Times New Roman" w:cs="Times New Roman"/>
          <w:sz w:val="24"/>
          <w:szCs w:val="24"/>
        </w:rPr>
        <w:t xml:space="preserve"> человек.  Средний возраст  составляет </w:t>
      </w:r>
      <w:r w:rsidR="006F1FBB">
        <w:rPr>
          <w:rFonts w:ascii="Times New Roman" w:hAnsi="Times New Roman" w:cs="Times New Roman"/>
          <w:sz w:val="24"/>
          <w:szCs w:val="24"/>
        </w:rPr>
        <w:t>42</w:t>
      </w:r>
      <w:r w:rsidRPr="001909E5">
        <w:rPr>
          <w:rFonts w:ascii="Times New Roman" w:hAnsi="Times New Roman" w:cs="Times New Roman"/>
          <w:sz w:val="24"/>
          <w:szCs w:val="24"/>
        </w:rPr>
        <w:t xml:space="preserve"> </w:t>
      </w:r>
      <w:r w:rsidR="006F1FBB">
        <w:rPr>
          <w:rFonts w:ascii="Times New Roman" w:hAnsi="Times New Roman" w:cs="Times New Roman"/>
          <w:sz w:val="24"/>
          <w:szCs w:val="24"/>
        </w:rPr>
        <w:t>года</w:t>
      </w:r>
      <w:r w:rsidRPr="001909E5">
        <w:rPr>
          <w:rFonts w:ascii="Times New Roman" w:hAnsi="Times New Roman" w:cs="Times New Roman"/>
          <w:sz w:val="24"/>
          <w:szCs w:val="24"/>
        </w:rPr>
        <w:t>.</w:t>
      </w:r>
    </w:p>
    <w:p w:rsidR="001909E5" w:rsidRDefault="001909E5" w:rsidP="00AC684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 xml:space="preserve">Детей стало рождаться меньше: </w:t>
      </w:r>
      <w:r w:rsidR="006F1FBB">
        <w:rPr>
          <w:rFonts w:ascii="Times New Roman" w:hAnsi="Times New Roman" w:cs="Times New Roman"/>
          <w:sz w:val="24"/>
          <w:szCs w:val="24"/>
        </w:rPr>
        <w:t>114</w:t>
      </w:r>
      <w:r w:rsidR="00AC6846">
        <w:rPr>
          <w:rFonts w:ascii="Times New Roman" w:hAnsi="Times New Roman" w:cs="Times New Roman"/>
          <w:sz w:val="24"/>
          <w:szCs w:val="24"/>
        </w:rPr>
        <w:t xml:space="preserve"> младенцев</w:t>
      </w:r>
      <w:r w:rsidRPr="001909E5">
        <w:rPr>
          <w:rFonts w:ascii="Times New Roman" w:hAnsi="Times New Roman" w:cs="Times New Roman"/>
          <w:sz w:val="24"/>
          <w:szCs w:val="24"/>
        </w:rPr>
        <w:t xml:space="preserve"> в январе – июне 2024 года</w:t>
      </w:r>
      <w:r w:rsidR="00AC6846">
        <w:rPr>
          <w:rFonts w:ascii="Times New Roman" w:hAnsi="Times New Roman" w:cs="Times New Roman"/>
          <w:sz w:val="24"/>
          <w:szCs w:val="24"/>
        </w:rPr>
        <w:t>,</w:t>
      </w:r>
      <w:r w:rsidRPr="001909E5">
        <w:rPr>
          <w:rFonts w:ascii="Times New Roman" w:hAnsi="Times New Roman" w:cs="Times New Roman"/>
          <w:sz w:val="24"/>
          <w:szCs w:val="24"/>
        </w:rPr>
        <w:t xml:space="preserve"> против </w:t>
      </w:r>
      <w:r w:rsidR="006F1FBB">
        <w:rPr>
          <w:rFonts w:ascii="Times New Roman" w:hAnsi="Times New Roman" w:cs="Times New Roman"/>
          <w:sz w:val="24"/>
          <w:szCs w:val="24"/>
        </w:rPr>
        <w:t>118</w:t>
      </w:r>
      <w:r w:rsidRPr="001909E5">
        <w:rPr>
          <w:rFonts w:ascii="Times New Roman" w:hAnsi="Times New Roman" w:cs="Times New Roman"/>
          <w:sz w:val="24"/>
          <w:szCs w:val="24"/>
        </w:rPr>
        <w:t xml:space="preserve">  младенцев за первые шесть месяцев 2023 года.</w:t>
      </w:r>
    </w:p>
    <w:p w:rsidR="00F739BE" w:rsidRDefault="00F739BE" w:rsidP="00F739B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Число умерших в </w:t>
      </w:r>
      <w:r w:rsidRPr="001909E5">
        <w:rPr>
          <w:rFonts w:ascii="Times New Roman" w:hAnsi="Times New Roman" w:cs="Times New Roman"/>
          <w:sz w:val="24"/>
          <w:szCs w:val="24"/>
        </w:rPr>
        <w:t>январе – июне 2024 года</w:t>
      </w:r>
      <w:r>
        <w:rPr>
          <w:rFonts w:ascii="Times New Roman" w:hAnsi="Times New Roman" w:cs="Times New Roman"/>
          <w:sz w:val="24"/>
          <w:szCs w:val="24"/>
        </w:rPr>
        <w:t xml:space="preserve"> составило 243 человека,</w:t>
      </w:r>
      <w:r w:rsidRPr="001909E5">
        <w:rPr>
          <w:rFonts w:ascii="Times New Roman" w:hAnsi="Times New Roman" w:cs="Times New Roman"/>
          <w:sz w:val="24"/>
          <w:szCs w:val="24"/>
        </w:rPr>
        <w:t xml:space="preserve"> против </w:t>
      </w:r>
      <w:r w:rsidR="00B31DDA">
        <w:rPr>
          <w:rFonts w:ascii="Times New Roman" w:hAnsi="Times New Roman" w:cs="Times New Roman"/>
          <w:sz w:val="24"/>
          <w:szCs w:val="24"/>
        </w:rPr>
        <w:t>224 человека</w:t>
      </w:r>
      <w:r w:rsidRPr="001909E5">
        <w:rPr>
          <w:rFonts w:ascii="Times New Roman" w:hAnsi="Times New Roman" w:cs="Times New Roman"/>
          <w:sz w:val="24"/>
          <w:szCs w:val="24"/>
        </w:rPr>
        <w:t xml:space="preserve"> за первые шесть месяцев 2023 года.</w:t>
      </w:r>
    </w:p>
    <w:p w:rsidR="00B31DDA" w:rsidRPr="001909E5" w:rsidRDefault="00B31DDA" w:rsidP="00B31DD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1909E5">
        <w:rPr>
          <w:rFonts w:ascii="Times New Roman" w:hAnsi="Times New Roman" w:cs="Times New Roman"/>
          <w:sz w:val="24"/>
          <w:szCs w:val="24"/>
        </w:rPr>
        <w:t xml:space="preserve">Количество рождений и смертей показывает, что </w:t>
      </w:r>
      <w:r>
        <w:rPr>
          <w:rFonts w:ascii="Times New Roman" w:hAnsi="Times New Roman" w:cs="Times New Roman"/>
          <w:sz w:val="24"/>
          <w:szCs w:val="24"/>
        </w:rPr>
        <w:t>Катав-Ивановский муниципальный район</w:t>
      </w:r>
      <w:r w:rsidRPr="001909E5">
        <w:rPr>
          <w:rFonts w:ascii="Times New Roman" w:hAnsi="Times New Roman" w:cs="Times New Roman"/>
          <w:sz w:val="24"/>
          <w:szCs w:val="24"/>
        </w:rPr>
        <w:t xml:space="preserve"> остается в демографическом кризисе. </w:t>
      </w:r>
    </w:p>
    <w:p w:rsidR="00B31DDA" w:rsidRDefault="00B31DDA" w:rsidP="00F739B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739BE" w:rsidRPr="001909E5" w:rsidRDefault="00F739BE" w:rsidP="00AC684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909E5" w:rsidRPr="00AC6846" w:rsidRDefault="001909E5" w:rsidP="005274AE">
      <w:pPr>
        <w:pStyle w:val="a6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846">
        <w:rPr>
          <w:rFonts w:ascii="Times New Roman" w:hAnsi="Times New Roman" w:cs="Times New Roman"/>
          <w:b/>
          <w:sz w:val="24"/>
          <w:szCs w:val="24"/>
        </w:rPr>
        <w:t>Решение задачи по повышению уровня рождаемости включает в себя</w:t>
      </w:r>
      <w:r w:rsidR="00AC68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6846">
        <w:rPr>
          <w:rFonts w:ascii="Times New Roman" w:hAnsi="Times New Roman" w:cs="Times New Roman"/>
          <w:b/>
          <w:sz w:val="24"/>
          <w:szCs w:val="24"/>
        </w:rPr>
        <w:t>усиление  поддержки семей, имеющих детей, включая поддержку семьи в воспитании детей, для чего необходимо:</w:t>
      </w:r>
    </w:p>
    <w:p w:rsidR="001909E5" w:rsidRPr="00AC6846" w:rsidRDefault="00AC6846" w:rsidP="00AC684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09E5" w:rsidRPr="00AC6846">
        <w:rPr>
          <w:rFonts w:ascii="Times New Roman" w:hAnsi="Times New Roman" w:cs="Times New Roman"/>
          <w:sz w:val="24"/>
          <w:szCs w:val="24"/>
        </w:rPr>
        <w:t>развивать систему предоставления пособий в связи с рождением и воспитанием детей (включая регулярные пересмотр и индексацию их размеров с учетом инфляции);</w:t>
      </w:r>
    </w:p>
    <w:p w:rsidR="001909E5" w:rsidRPr="00AC6846" w:rsidRDefault="00AC6846" w:rsidP="00AC684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09E5" w:rsidRPr="00AC6846">
        <w:rPr>
          <w:rFonts w:ascii="Times New Roman" w:hAnsi="Times New Roman" w:cs="Times New Roman"/>
          <w:sz w:val="24"/>
          <w:szCs w:val="24"/>
        </w:rPr>
        <w:t>усилить стимулирующую роль дополнительных мер государственной поддержки семей, имеющих детей, в форме предоставления материнского (семейного) капитала, расширяя в связи с этим рынок образовательных услуг для детей;</w:t>
      </w:r>
    </w:p>
    <w:p w:rsidR="001909E5" w:rsidRPr="00AC6846" w:rsidRDefault="00AC6846" w:rsidP="00AC684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09E5" w:rsidRPr="00AC6846">
        <w:rPr>
          <w:rFonts w:ascii="Times New Roman" w:hAnsi="Times New Roman" w:cs="Times New Roman"/>
          <w:sz w:val="24"/>
          <w:szCs w:val="24"/>
        </w:rPr>
        <w:t xml:space="preserve">создать механизмы оказания дополнительной поддержки неполных семей с детьми и многодетных семей с низкими доходами, семей, принимающих на воспитание детей, оставшихся без попечения родителей, а также семей, имеющих детей-инвалидов, включая изменение размеров налоговых вычетов для работающих родителей в зависимости от </w:t>
      </w:r>
      <w:r w:rsidRPr="00AC6846">
        <w:rPr>
          <w:rFonts w:ascii="Times New Roman" w:hAnsi="Times New Roman" w:cs="Times New Roman"/>
          <w:sz w:val="24"/>
          <w:szCs w:val="24"/>
        </w:rPr>
        <w:t>дохода семьи и количества детей</w:t>
      </w:r>
      <w:r w:rsidR="001909E5" w:rsidRPr="00AC6846">
        <w:rPr>
          <w:rFonts w:ascii="Times New Roman" w:hAnsi="Times New Roman" w:cs="Times New Roman"/>
          <w:sz w:val="24"/>
          <w:szCs w:val="24"/>
        </w:rPr>
        <w:t>;</w:t>
      </w:r>
    </w:p>
    <w:p w:rsidR="001909E5" w:rsidRPr="00AC6846" w:rsidRDefault="00AC6846" w:rsidP="00AC684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909E5" w:rsidRPr="00AC6846">
        <w:rPr>
          <w:rFonts w:ascii="Times New Roman" w:hAnsi="Times New Roman" w:cs="Times New Roman"/>
          <w:sz w:val="24"/>
          <w:szCs w:val="24"/>
        </w:rPr>
        <w:t>обеспечить потребность семей в услугах</w:t>
      </w:r>
      <w:proofErr w:type="gramEnd"/>
      <w:r w:rsidR="001909E5" w:rsidRPr="00AC6846">
        <w:rPr>
          <w:rFonts w:ascii="Times New Roman" w:hAnsi="Times New Roman" w:cs="Times New Roman"/>
          <w:sz w:val="24"/>
          <w:szCs w:val="24"/>
        </w:rPr>
        <w:t xml:space="preserve"> дошкольного образования;</w:t>
      </w:r>
    </w:p>
    <w:p w:rsidR="001909E5" w:rsidRDefault="00AC6846" w:rsidP="00AC684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09E5" w:rsidRPr="00AC6846">
        <w:rPr>
          <w:rFonts w:ascii="Times New Roman" w:hAnsi="Times New Roman" w:cs="Times New Roman"/>
          <w:sz w:val="24"/>
          <w:szCs w:val="24"/>
        </w:rPr>
        <w:t>создать в городах и сельской местности среду обитания, благоприятную для семей с детьми, включая социальн</w:t>
      </w:r>
      <w:r w:rsidRPr="00AC6846">
        <w:rPr>
          <w:rFonts w:ascii="Times New Roman" w:hAnsi="Times New Roman" w:cs="Times New Roman"/>
          <w:sz w:val="24"/>
          <w:szCs w:val="24"/>
        </w:rPr>
        <w:t>ую</w:t>
      </w:r>
      <w:r w:rsidR="001909E5" w:rsidRPr="00AC6846">
        <w:rPr>
          <w:rFonts w:ascii="Times New Roman" w:hAnsi="Times New Roman" w:cs="Times New Roman"/>
          <w:sz w:val="24"/>
          <w:szCs w:val="24"/>
        </w:rPr>
        <w:t xml:space="preserve"> и транспортн</w:t>
      </w:r>
      <w:r w:rsidRPr="00AC6846">
        <w:rPr>
          <w:rFonts w:ascii="Times New Roman" w:hAnsi="Times New Roman" w:cs="Times New Roman"/>
          <w:sz w:val="24"/>
          <w:szCs w:val="24"/>
        </w:rPr>
        <w:t>ую</w:t>
      </w:r>
      <w:r w:rsidR="001909E5" w:rsidRPr="00AC6846">
        <w:rPr>
          <w:rFonts w:ascii="Times New Roman" w:hAnsi="Times New Roman" w:cs="Times New Roman"/>
          <w:sz w:val="24"/>
          <w:szCs w:val="24"/>
        </w:rPr>
        <w:t xml:space="preserve"> инфраструктур</w:t>
      </w:r>
      <w:r w:rsidRPr="00AC6846">
        <w:rPr>
          <w:rFonts w:ascii="Times New Roman" w:hAnsi="Times New Roman" w:cs="Times New Roman"/>
          <w:sz w:val="24"/>
          <w:szCs w:val="24"/>
        </w:rPr>
        <w:t>у</w:t>
      </w:r>
      <w:r w:rsidR="001909E5" w:rsidRPr="00AC6846">
        <w:rPr>
          <w:rFonts w:ascii="Times New Roman" w:hAnsi="Times New Roman" w:cs="Times New Roman"/>
          <w:sz w:val="24"/>
          <w:szCs w:val="24"/>
        </w:rPr>
        <w:t>;</w:t>
      </w:r>
    </w:p>
    <w:p w:rsidR="00922486" w:rsidRPr="00922486" w:rsidRDefault="00922486" w:rsidP="00922486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922486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повышение доступности медицинской помощи для жителей сельской местности и отдаленных районов.</w:t>
      </w:r>
    </w:p>
    <w:p w:rsidR="00922486" w:rsidRPr="00AC6846" w:rsidRDefault="00922486" w:rsidP="00AC684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1909E5" w:rsidRPr="007C2B23" w:rsidRDefault="001909E5" w:rsidP="005274AE">
      <w:pPr>
        <w:pStyle w:val="a6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B23">
        <w:rPr>
          <w:rFonts w:ascii="Times New Roman" w:hAnsi="Times New Roman" w:cs="Times New Roman"/>
          <w:b/>
          <w:sz w:val="24"/>
          <w:szCs w:val="24"/>
        </w:rPr>
        <w:t>Решение задач по укреплению института семьи, возрождению и сохранению духовно-нравственных традиций семейных отношений включает в себя:</w:t>
      </w:r>
    </w:p>
    <w:p w:rsidR="001909E5" w:rsidRPr="007C2B23" w:rsidRDefault="007C2B23" w:rsidP="007C2B2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09E5" w:rsidRPr="007C2B23">
        <w:rPr>
          <w:rFonts w:ascii="Times New Roman" w:hAnsi="Times New Roman" w:cs="Times New Roman"/>
          <w:sz w:val="24"/>
          <w:szCs w:val="24"/>
        </w:rPr>
        <w:t>развитие системы профилактики семейного неблагополучия, социальной реабилитации семей и детей, находящихся в трудной жизненной ситуации, подготовки и комплексного сопровождения семей, принимающих на воспитание детей, оставшихся без попечения родителей;</w:t>
      </w:r>
    </w:p>
    <w:p w:rsidR="001909E5" w:rsidRPr="007C2B23" w:rsidRDefault="007C2B23" w:rsidP="007C2B2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2B23">
        <w:rPr>
          <w:rFonts w:ascii="Times New Roman" w:hAnsi="Times New Roman" w:cs="Times New Roman"/>
          <w:sz w:val="24"/>
          <w:szCs w:val="24"/>
        </w:rPr>
        <w:t>пропаганду ценностей семьи</w:t>
      </w:r>
      <w:r w:rsidR="001909E5" w:rsidRPr="007C2B23">
        <w:rPr>
          <w:rFonts w:ascii="Times New Roman" w:hAnsi="Times New Roman" w:cs="Times New Roman"/>
          <w:sz w:val="24"/>
          <w:szCs w:val="24"/>
        </w:rPr>
        <w:t>;</w:t>
      </w:r>
    </w:p>
    <w:p w:rsidR="001909E5" w:rsidRPr="007C2B23" w:rsidRDefault="007C2B23" w:rsidP="007C2B2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09E5" w:rsidRPr="007C2B23">
        <w:rPr>
          <w:rFonts w:ascii="Times New Roman" w:hAnsi="Times New Roman" w:cs="Times New Roman"/>
          <w:sz w:val="24"/>
          <w:szCs w:val="24"/>
        </w:rPr>
        <w:t>реализацию комплекса мер по дальнейшему снижению числа преждевременного прерывания беременности (абортов);</w:t>
      </w:r>
    </w:p>
    <w:p w:rsidR="001909E5" w:rsidRPr="007C2B23" w:rsidRDefault="007C2B23" w:rsidP="007C2B2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09E5" w:rsidRPr="007C2B23">
        <w:rPr>
          <w:rFonts w:ascii="Times New Roman" w:hAnsi="Times New Roman" w:cs="Times New Roman"/>
          <w:sz w:val="24"/>
          <w:szCs w:val="24"/>
        </w:rPr>
        <w:t xml:space="preserve">повышение обязательств родителей по обеспечению надлежащего </w:t>
      </w:r>
      <w:r w:rsidRPr="007C2B23">
        <w:rPr>
          <w:rFonts w:ascii="Times New Roman" w:hAnsi="Times New Roman" w:cs="Times New Roman"/>
          <w:sz w:val="24"/>
          <w:szCs w:val="24"/>
        </w:rPr>
        <w:t>уровня жизни и развития ребенка.</w:t>
      </w:r>
    </w:p>
    <w:p w:rsidR="00922486" w:rsidRDefault="00922486" w:rsidP="007C2B23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34E25" w:rsidRPr="007C2B23" w:rsidRDefault="00A34E25" w:rsidP="005274A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2B2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 демографической политики</w:t>
      </w:r>
      <w:r w:rsidRPr="007C2B23">
        <w:rPr>
          <w:rFonts w:ascii="Times New Roman" w:hAnsi="Times New Roman" w:cs="Times New Roman"/>
          <w:sz w:val="24"/>
          <w:szCs w:val="24"/>
          <w:lang w:eastAsia="ru-RU"/>
        </w:rPr>
        <w:t> - постепенная стабилизация количества населения и создание предпосылок для будущего демографического роста.</w:t>
      </w:r>
    </w:p>
    <w:p w:rsidR="00A34E25" w:rsidRPr="007C2B23" w:rsidRDefault="00A34E25" w:rsidP="005274AE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2B2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Задачи демографической политики</w:t>
      </w:r>
      <w:r w:rsidRPr="007C2B23">
        <w:rPr>
          <w:rFonts w:ascii="Times New Roman" w:hAnsi="Times New Roman" w:cs="Times New Roman"/>
          <w:sz w:val="24"/>
          <w:szCs w:val="24"/>
          <w:lang w:eastAsia="ru-RU"/>
        </w:rPr>
        <w:t> формируются в следующих сферах:</w:t>
      </w:r>
    </w:p>
    <w:p w:rsidR="00A34E25" w:rsidRPr="007C2B23" w:rsidRDefault="007C2B23" w:rsidP="007C2B23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31DDA">
        <w:rPr>
          <w:rFonts w:ascii="Times New Roman" w:hAnsi="Times New Roman" w:cs="Times New Roman"/>
          <w:sz w:val="24"/>
          <w:szCs w:val="24"/>
          <w:lang w:eastAsia="ru-RU"/>
        </w:rPr>
        <w:t>в области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 xml:space="preserve"> миграции; </w:t>
      </w:r>
    </w:p>
    <w:p w:rsidR="00A34E25" w:rsidRPr="007C2B23" w:rsidRDefault="007C2B23" w:rsidP="007C2B23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>в области укрепления семьи и стимулирования рождаемости;</w:t>
      </w:r>
    </w:p>
    <w:p w:rsidR="00A34E25" w:rsidRPr="007C2B23" w:rsidRDefault="007C2B23" w:rsidP="007C2B23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>в области увеличения ожидаемой продолжительности жизни и укрепления здоровья.</w:t>
      </w:r>
    </w:p>
    <w:p w:rsidR="007C2B23" w:rsidRDefault="007C2B23" w:rsidP="00A34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E25" w:rsidRPr="007C2B23" w:rsidRDefault="00B31DDA" w:rsidP="007C2B23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Миграция</w:t>
      </w:r>
    </w:p>
    <w:p w:rsidR="007C2B23" w:rsidRPr="007C2B23" w:rsidRDefault="00E61455" w:rsidP="007C2B23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>Создание необходимых условий в целях сокращения эмиграционного оттока, который ведет к сокращению творческого, интеллектуального и научно-технического потенциала населения Российской Федерации.</w:t>
      </w:r>
    </w:p>
    <w:p w:rsidR="007C2B23" w:rsidRDefault="007C2B23" w:rsidP="00A34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E25" w:rsidRPr="007C2B23" w:rsidRDefault="00A34E25" w:rsidP="007C2B23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C2B23">
        <w:rPr>
          <w:rFonts w:ascii="Times New Roman" w:hAnsi="Times New Roman" w:cs="Times New Roman"/>
          <w:i/>
          <w:sz w:val="24"/>
          <w:szCs w:val="24"/>
          <w:lang w:eastAsia="ru-RU"/>
        </w:rPr>
        <w:t>Укрепление семьи и стимулирование рождаемости</w:t>
      </w:r>
    </w:p>
    <w:p w:rsidR="00A34E25" w:rsidRPr="007C2B23" w:rsidRDefault="00E61455" w:rsidP="007C2B23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>Формирование общественного мнения о необходимости создания семьи с двумя детьми и более, молодой семье в первую очередь.</w:t>
      </w:r>
    </w:p>
    <w:p w:rsidR="00A34E25" w:rsidRPr="007C2B23" w:rsidRDefault="00E61455" w:rsidP="007C2B23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>Повышение уровня воспитательного потенциала семьи как основного субъекта социализации при помощи формирования у молодежи, подростков и детей ориентации на рождение двух и более детей и на полную семью.</w:t>
      </w:r>
    </w:p>
    <w:p w:rsidR="007C2B23" w:rsidRDefault="007C2B23" w:rsidP="00A34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E25" w:rsidRPr="007C2B23" w:rsidRDefault="00A34E25" w:rsidP="007C2B23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C2B23">
        <w:rPr>
          <w:rFonts w:ascii="Times New Roman" w:hAnsi="Times New Roman" w:cs="Times New Roman"/>
          <w:i/>
          <w:sz w:val="24"/>
          <w:szCs w:val="24"/>
          <w:lang w:eastAsia="ru-RU"/>
        </w:rPr>
        <w:t>Укрепление здоровья и увеличение продолжительности жизни населения</w:t>
      </w:r>
    </w:p>
    <w:p w:rsidR="00A34E25" w:rsidRPr="007C2B23" w:rsidRDefault="00E61455" w:rsidP="007C2B23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>Укрепление состояния здоровья подростков и детей, в первую очередь за счет совершенствования мероприятий по снижению уровня травм и отравлений, курения, наркомании и алкоголизма, развития оздоровления, отдыха и физической культуры.</w:t>
      </w:r>
    </w:p>
    <w:p w:rsidR="00A34E25" w:rsidRPr="007C2B23" w:rsidRDefault="00E61455" w:rsidP="007C2B23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 xml:space="preserve">Сохранение здоровья пожилых людей, для которых приоритетными являются профилактика инфекционных, онкологических, эндокринных и </w:t>
      </w:r>
      <w:proofErr w:type="spellStart"/>
      <w:proofErr w:type="gramStart"/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>сердечно-сосудистых</w:t>
      </w:r>
      <w:proofErr w:type="spellEnd"/>
      <w:proofErr w:type="gramEnd"/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 xml:space="preserve"> заболеваний.</w:t>
      </w:r>
    </w:p>
    <w:p w:rsidR="00A34E25" w:rsidRPr="007C2B23" w:rsidRDefault="00E61455" w:rsidP="007C2B23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>Улучшение состояния здоровья населения в трудоспособном возрасте, преимущественно за счет проведения профилактических мероприятий</w:t>
      </w:r>
      <w:r w:rsidR="005274A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 xml:space="preserve"> сокращению уровня отравлений и травм, и также ранней диагностике новообразований, инфекционных болезней и болезней системы кровообращения.</w:t>
      </w:r>
    </w:p>
    <w:p w:rsidR="00A34E25" w:rsidRPr="007C2B23" w:rsidRDefault="00E61455" w:rsidP="007C2B23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34E25" w:rsidRPr="007C2B23">
        <w:rPr>
          <w:rFonts w:ascii="Times New Roman" w:hAnsi="Times New Roman" w:cs="Times New Roman"/>
          <w:sz w:val="24"/>
          <w:szCs w:val="24"/>
          <w:lang w:eastAsia="ru-RU"/>
        </w:rPr>
        <w:t>Сохранение репродуктивного здоровья населения посредством совершенствования лечебно-диагностической помощи и профилактической деятельности.</w:t>
      </w:r>
    </w:p>
    <w:p w:rsidR="007C2B23" w:rsidRDefault="007C2B23" w:rsidP="00A34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455" w:rsidRPr="00B32BC2" w:rsidRDefault="006C6455" w:rsidP="00E61455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BC2">
        <w:rPr>
          <w:rFonts w:ascii="Times New Roman" w:hAnsi="Times New Roman" w:cs="Times New Roman"/>
          <w:sz w:val="24"/>
          <w:szCs w:val="24"/>
        </w:rPr>
        <w:t>Благодаря федеральному проекту «Спорт </w:t>
      </w:r>
      <w:r w:rsidR="005274AE">
        <w:rPr>
          <w:rFonts w:ascii="Times New Roman" w:hAnsi="Times New Roman" w:cs="Times New Roman"/>
          <w:sz w:val="24"/>
          <w:szCs w:val="24"/>
        </w:rPr>
        <w:t>-</w:t>
      </w:r>
      <w:r w:rsidRPr="00B32BC2">
        <w:rPr>
          <w:rFonts w:ascii="Times New Roman" w:hAnsi="Times New Roman" w:cs="Times New Roman"/>
          <w:sz w:val="24"/>
          <w:szCs w:val="24"/>
        </w:rPr>
        <w:t xml:space="preserve"> норма жизни» нацпроекта «Демография» появляются возможности для массовых</w:t>
      </w:r>
      <w:r w:rsidR="00B31DDA">
        <w:rPr>
          <w:rFonts w:ascii="Times New Roman" w:hAnsi="Times New Roman" w:cs="Times New Roman"/>
          <w:sz w:val="24"/>
          <w:szCs w:val="24"/>
        </w:rPr>
        <w:t xml:space="preserve"> занятий физкультурой и спортом, а также в рамках этого проекта на территории Катав-Ивановского муниципального района строятся новые спортивные объекты и площадки.</w:t>
      </w:r>
    </w:p>
    <w:p w:rsidR="00922486" w:rsidRPr="00B32BC2" w:rsidRDefault="006C6455" w:rsidP="00B32BC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32BC2">
        <w:rPr>
          <w:rFonts w:ascii="Times New Roman" w:hAnsi="Times New Roman" w:cs="Times New Roman"/>
          <w:sz w:val="24"/>
          <w:szCs w:val="24"/>
        </w:rPr>
        <w:t xml:space="preserve">Любой гражданин может пройти тестирование на соответствие государственным требованиям к уровню физической подготовленности Всероссийского физкультурно-спортивного комплекса «Готов к труду и обороне» (ГТО) в центрах тестирования ГТО, </w:t>
      </w:r>
    </w:p>
    <w:p w:rsidR="006C6455" w:rsidRDefault="00B31DDA" w:rsidP="00E61455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="006C6455" w:rsidRPr="00B32BC2">
        <w:rPr>
          <w:rFonts w:ascii="Times New Roman" w:hAnsi="Times New Roman" w:cs="Times New Roman"/>
          <w:sz w:val="24"/>
          <w:szCs w:val="24"/>
        </w:rPr>
        <w:t>ормативы</w:t>
      </w:r>
      <w:r w:rsidR="005274AE">
        <w:rPr>
          <w:rFonts w:ascii="Times New Roman" w:hAnsi="Times New Roman" w:cs="Times New Roman"/>
          <w:sz w:val="24"/>
          <w:szCs w:val="24"/>
        </w:rPr>
        <w:t xml:space="preserve"> ГТО </w:t>
      </w:r>
      <w:r>
        <w:rPr>
          <w:rFonts w:ascii="Times New Roman" w:hAnsi="Times New Roman" w:cs="Times New Roman"/>
          <w:sz w:val="24"/>
          <w:szCs w:val="24"/>
        </w:rPr>
        <w:t>за первое полугодие</w:t>
      </w:r>
      <w:r w:rsidR="005274AE">
        <w:rPr>
          <w:rFonts w:ascii="Times New Roman" w:hAnsi="Times New Roman" w:cs="Times New Roman"/>
          <w:sz w:val="24"/>
          <w:szCs w:val="24"/>
        </w:rPr>
        <w:t xml:space="preserve"> 2024 год</w:t>
      </w:r>
      <w:r>
        <w:rPr>
          <w:rFonts w:ascii="Times New Roman" w:hAnsi="Times New Roman" w:cs="Times New Roman"/>
          <w:sz w:val="24"/>
          <w:szCs w:val="24"/>
        </w:rPr>
        <w:t>а выполнили 94 человека, из них: на золотой знак отличия</w:t>
      </w:r>
      <w:r w:rsidR="006C6455" w:rsidRPr="00B32BC2">
        <w:rPr>
          <w:rFonts w:ascii="Times New Roman" w:hAnsi="Times New Roman" w:cs="Times New Roman"/>
          <w:sz w:val="24"/>
          <w:szCs w:val="24"/>
        </w:rPr>
        <w:t xml:space="preserve"> выполнили </w:t>
      </w:r>
      <w:r>
        <w:rPr>
          <w:rFonts w:ascii="Times New Roman" w:hAnsi="Times New Roman" w:cs="Times New Roman"/>
          <w:sz w:val="24"/>
          <w:szCs w:val="24"/>
        </w:rPr>
        <w:t>69</w:t>
      </w:r>
      <w:r w:rsidR="00922486" w:rsidRPr="00B32BC2">
        <w:rPr>
          <w:rFonts w:ascii="Times New Roman" w:hAnsi="Times New Roman" w:cs="Times New Roman"/>
          <w:sz w:val="24"/>
          <w:szCs w:val="24"/>
        </w:rPr>
        <w:t xml:space="preserve"> человек, на серебряный</w:t>
      </w:r>
      <w:r w:rsidR="006C6455" w:rsidRPr="00B32BC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23 </w:t>
      </w:r>
      <w:r w:rsidR="006C6455" w:rsidRPr="00B32BC2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C6455" w:rsidRPr="00B32BC2">
        <w:rPr>
          <w:rFonts w:ascii="Times New Roman" w:hAnsi="Times New Roman" w:cs="Times New Roman"/>
          <w:sz w:val="24"/>
          <w:szCs w:val="24"/>
        </w:rPr>
        <w:t xml:space="preserve">, на бронзовый </w:t>
      </w:r>
      <w:r>
        <w:rPr>
          <w:rFonts w:ascii="Times New Roman" w:hAnsi="Times New Roman" w:cs="Times New Roman"/>
          <w:sz w:val="24"/>
          <w:szCs w:val="24"/>
        </w:rPr>
        <w:t>2</w:t>
      </w:r>
      <w:r w:rsidR="006C6455" w:rsidRPr="00B32BC2">
        <w:rPr>
          <w:rFonts w:ascii="Times New Roman" w:hAnsi="Times New Roman" w:cs="Times New Roman"/>
          <w:sz w:val="24"/>
          <w:szCs w:val="24"/>
        </w:rPr>
        <w:t> 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C6455" w:rsidRPr="00B32BC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02BD1" w:rsidRPr="00B32BC2" w:rsidRDefault="00102BD1" w:rsidP="00E61455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6455" w:rsidRPr="00102BD1" w:rsidRDefault="00102BD1" w:rsidP="00B32BC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Катав-Ивановского муниципального </w:t>
      </w:r>
      <w:r w:rsidRPr="00102BD1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6C6455" w:rsidRPr="00102BD1">
        <w:rPr>
          <w:rFonts w:ascii="Times New Roman" w:hAnsi="Times New Roman" w:cs="Times New Roman"/>
          <w:sz w:val="24"/>
          <w:szCs w:val="24"/>
        </w:rPr>
        <w:t>пров</w:t>
      </w:r>
      <w:r w:rsidRPr="00102BD1">
        <w:rPr>
          <w:rFonts w:ascii="Times New Roman" w:hAnsi="Times New Roman" w:cs="Times New Roman"/>
          <w:sz w:val="24"/>
          <w:szCs w:val="24"/>
        </w:rPr>
        <w:t>одятся</w:t>
      </w:r>
      <w:r w:rsidR="006C6455" w:rsidRPr="00102BD1">
        <w:rPr>
          <w:rFonts w:ascii="Times New Roman" w:hAnsi="Times New Roman" w:cs="Times New Roman"/>
          <w:sz w:val="24"/>
          <w:szCs w:val="24"/>
        </w:rPr>
        <w:t xml:space="preserve"> массовы</w:t>
      </w:r>
      <w:r w:rsidRPr="00102BD1">
        <w:rPr>
          <w:rFonts w:ascii="Times New Roman" w:hAnsi="Times New Roman" w:cs="Times New Roman"/>
          <w:sz w:val="24"/>
          <w:szCs w:val="24"/>
        </w:rPr>
        <w:t>е</w:t>
      </w:r>
      <w:r w:rsidR="006C6455" w:rsidRPr="00102BD1">
        <w:rPr>
          <w:rFonts w:ascii="Times New Roman" w:hAnsi="Times New Roman" w:cs="Times New Roman"/>
          <w:sz w:val="24"/>
          <w:szCs w:val="24"/>
        </w:rPr>
        <w:t xml:space="preserve"> спортивны</w:t>
      </w:r>
      <w:r w:rsidRPr="00102BD1">
        <w:rPr>
          <w:rFonts w:ascii="Times New Roman" w:hAnsi="Times New Roman" w:cs="Times New Roman"/>
          <w:sz w:val="24"/>
          <w:szCs w:val="24"/>
        </w:rPr>
        <w:t>е</w:t>
      </w:r>
      <w:r w:rsidR="006C6455" w:rsidRPr="00102BD1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Pr="00102BD1">
        <w:rPr>
          <w:rFonts w:ascii="Times New Roman" w:hAnsi="Times New Roman" w:cs="Times New Roman"/>
          <w:sz w:val="24"/>
          <w:szCs w:val="24"/>
        </w:rPr>
        <w:t>я</w:t>
      </w:r>
      <w:r w:rsidR="006C6455" w:rsidRPr="00102BD1">
        <w:rPr>
          <w:rFonts w:ascii="Times New Roman" w:hAnsi="Times New Roman" w:cs="Times New Roman"/>
          <w:sz w:val="24"/>
          <w:szCs w:val="24"/>
        </w:rPr>
        <w:t>, таки</w:t>
      </w:r>
      <w:r w:rsidRPr="00102BD1">
        <w:rPr>
          <w:rFonts w:ascii="Times New Roman" w:hAnsi="Times New Roman" w:cs="Times New Roman"/>
          <w:sz w:val="24"/>
          <w:szCs w:val="24"/>
        </w:rPr>
        <w:t>е</w:t>
      </w:r>
      <w:r w:rsidR="006C6455" w:rsidRPr="00102BD1">
        <w:rPr>
          <w:rFonts w:ascii="Times New Roman" w:hAnsi="Times New Roman" w:cs="Times New Roman"/>
          <w:sz w:val="24"/>
          <w:szCs w:val="24"/>
        </w:rPr>
        <w:t xml:space="preserve"> как</w:t>
      </w:r>
      <w:r w:rsidRPr="00102BD1">
        <w:rPr>
          <w:rFonts w:ascii="Times New Roman" w:hAnsi="Times New Roman" w:cs="Times New Roman"/>
          <w:sz w:val="24"/>
          <w:szCs w:val="24"/>
        </w:rPr>
        <w:t>:</w:t>
      </w:r>
      <w:r w:rsidR="006C6455" w:rsidRPr="00102BD1">
        <w:rPr>
          <w:rFonts w:ascii="Times New Roman" w:hAnsi="Times New Roman" w:cs="Times New Roman"/>
          <w:sz w:val="24"/>
          <w:szCs w:val="24"/>
        </w:rPr>
        <w:t xml:space="preserve"> «Лыжня России», «Кросс нации», «Кожаный мяч», «День физкультурника»</w:t>
      </w:r>
      <w:r w:rsidRPr="00102BD1">
        <w:rPr>
          <w:rFonts w:ascii="Times New Roman" w:hAnsi="Times New Roman" w:cs="Times New Roman"/>
          <w:sz w:val="24"/>
          <w:szCs w:val="24"/>
        </w:rPr>
        <w:t>, летний и зимний Фестивали ГТО</w:t>
      </w:r>
      <w:r w:rsidR="006C6455" w:rsidRPr="00102BD1">
        <w:rPr>
          <w:rFonts w:ascii="Times New Roman" w:hAnsi="Times New Roman" w:cs="Times New Roman"/>
          <w:sz w:val="24"/>
          <w:szCs w:val="24"/>
        </w:rPr>
        <w:t>.</w:t>
      </w:r>
    </w:p>
    <w:p w:rsidR="006C6455" w:rsidRDefault="006C6455" w:rsidP="00EF5078"/>
    <w:sectPr w:rsidR="006C6455" w:rsidSect="00412D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0620"/>
    <w:multiLevelType w:val="hybridMultilevel"/>
    <w:tmpl w:val="56E88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24583"/>
    <w:multiLevelType w:val="multilevel"/>
    <w:tmpl w:val="10BC6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2873F0"/>
    <w:multiLevelType w:val="multilevel"/>
    <w:tmpl w:val="04B02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0F1FAC"/>
    <w:multiLevelType w:val="multilevel"/>
    <w:tmpl w:val="6B946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4E25"/>
    <w:rsid w:val="00102BD1"/>
    <w:rsid w:val="00170923"/>
    <w:rsid w:val="001909E5"/>
    <w:rsid w:val="001E58D7"/>
    <w:rsid w:val="00241FD7"/>
    <w:rsid w:val="0024329B"/>
    <w:rsid w:val="002C6207"/>
    <w:rsid w:val="002D3A50"/>
    <w:rsid w:val="00412D9B"/>
    <w:rsid w:val="00414B0E"/>
    <w:rsid w:val="00523FDC"/>
    <w:rsid w:val="005274AE"/>
    <w:rsid w:val="005470DF"/>
    <w:rsid w:val="005557A7"/>
    <w:rsid w:val="006C6455"/>
    <w:rsid w:val="006D6026"/>
    <w:rsid w:val="006F1FBB"/>
    <w:rsid w:val="00742619"/>
    <w:rsid w:val="007C2B23"/>
    <w:rsid w:val="008A652F"/>
    <w:rsid w:val="00922486"/>
    <w:rsid w:val="00971AE6"/>
    <w:rsid w:val="00A34E25"/>
    <w:rsid w:val="00AC6846"/>
    <w:rsid w:val="00AE732B"/>
    <w:rsid w:val="00B31DDA"/>
    <w:rsid w:val="00B32BC2"/>
    <w:rsid w:val="00E61455"/>
    <w:rsid w:val="00EF5078"/>
    <w:rsid w:val="00F0188B"/>
    <w:rsid w:val="00F73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0E"/>
  </w:style>
  <w:style w:type="paragraph" w:styleId="1">
    <w:name w:val="heading 1"/>
    <w:basedOn w:val="a"/>
    <w:next w:val="a"/>
    <w:link w:val="10"/>
    <w:uiPriority w:val="9"/>
    <w:qFormat/>
    <w:rsid w:val="006C64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426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2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64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4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4E25"/>
    <w:rPr>
      <w:b/>
      <w:bCs/>
    </w:rPr>
  </w:style>
  <w:style w:type="character" w:styleId="a5">
    <w:name w:val="Hyperlink"/>
    <w:basedOn w:val="a0"/>
    <w:uiPriority w:val="99"/>
    <w:unhideWhenUsed/>
    <w:rsid w:val="00A34E2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426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6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64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3">
    <w:name w:val="s_3"/>
    <w:basedOn w:val="a"/>
    <w:rsid w:val="006C6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6C6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6C6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C6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909E5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24329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ragraph">
    <w:name w:val="paragraph"/>
    <w:basedOn w:val="a"/>
    <w:rsid w:val="00243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2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13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191872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6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402822527/6160c5de53593eb445ed785b743e435f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se.garant.ru/7138198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1381980/c7e44391c6e976f7091eed0fba1ce3d5/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base.garant.ru/191961/" TargetMode="External"/><Relationship Id="rId10" Type="http://schemas.openxmlformats.org/officeDocument/2006/relationships/hyperlink" Target="https://www.rbc.ru/life/news/643d440b9a7947b22e15f7f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4028225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kalinina</cp:lastModifiedBy>
  <cp:revision>14</cp:revision>
  <cp:lastPrinted>2024-10-02T07:59:00Z</cp:lastPrinted>
  <dcterms:created xsi:type="dcterms:W3CDTF">2024-09-30T10:09:00Z</dcterms:created>
  <dcterms:modified xsi:type="dcterms:W3CDTF">2024-10-10T06:06:00Z</dcterms:modified>
</cp:coreProperties>
</file>